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92EB" w14:textId="1C59EEC5" w:rsidR="005B7E05" w:rsidRDefault="00005088" w:rsidP="00D945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Zásady</w:t>
      </w:r>
      <w:r w:rsidR="0044112A">
        <w:rPr>
          <w:b/>
          <w:sz w:val="28"/>
          <w:szCs w:val="28"/>
          <w:u w:val="single"/>
        </w:rPr>
        <w:t xml:space="preserve"> </w:t>
      </w:r>
      <w:r w:rsidR="005B7E05">
        <w:rPr>
          <w:b/>
          <w:sz w:val="28"/>
          <w:szCs w:val="28"/>
          <w:u w:val="single"/>
        </w:rPr>
        <w:t>bodovaných</w:t>
      </w:r>
      <w:r w:rsidR="0044112A">
        <w:rPr>
          <w:b/>
          <w:sz w:val="28"/>
          <w:szCs w:val="28"/>
          <w:u w:val="single"/>
        </w:rPr>
        <w:t xml:space="preserve"> soutěží </w:t>
      </w:r>
      <w:r w:rsidR="005913C2">
        <w:rPr>
          <w:b/>
          <w:sz w:val="28"/>
          <w:szCs w:val="28"/>
          <w:u w:val="single"/>
        </w:rPr>
        <w:t>Zlínského</w:t>
      </w:r>
      <w:r>
        <w:rPr>
          <w:b/>
          <w:sz w:val="28"/>
          <w:szCs w:val="28"/>
          <w:u w:val="single"/>
        </w:rPr>
        <w:t xml:space="preserve"> </w:t>
      </w:r>
      <w:r w:rsidR="0044112A">
        <w:rPr>
          <w:b/>
          <w:sz w:val="28"/>
          <w:szCs w:val="28"/>
          <w:u w:val="single"/>
        </w:rPr>
        <w:t>kraj</w:t>
      </w:r>
      <w:r>
        <w:rPr>
          <w:b/>
          <w:sz w:val="28"/>
          <w:szCs w:val="28"/>
          <w:u w:val="single"/>
        </w:rPr>
        <w:t>e</w:t>
      </w:r>
      <w:r w:rsidR="00D945A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pro postup na P</w:t>
      </w:r>
      <w:r w:rsidR="000662FF">
        <w:rPr>
          <w:b/>
          <w:sz w:val="28"/>
          <w:szCs w:val="28"/>
          <w:u w:val="single"/>
        </w:rPr>
        <w:t>řebor ČR - 202</w:t>
      </w:r>
      <w:r w:rsidR="003D588D">
        <w:rPr>
          <w:b/>
          <w:sz w:val="28"/>
          <w:szCs w:val="28"/>
          <w:u w:val="single"/>
        </w:rPr>
        <w:t>4</w:t>
      </w:r>
      <w:r w:rsidR="00D945AF">
        <w:rPr>
          <w:b/>
          <w:sz w:val="28"/>
          <w:szCs w:val="28"/>
          <w:u w:val="single"/>
        </w:rPr>
        <w:t>.</w:t>
      </w:r>
    </w:p>
    <w:p w14:paraId="170292EC" w14:textId="3F79E78C" w:rsidR="00365229" w:rsidRPr="00365229" w:rsidRDefault="0044112A" w:rsidP="004411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KATEGORIE:</w:t>
      </w:r>
      <w:r w:rsidR="000662FF">
        <w:rPr>
          <w:sz w:val="24"/>
          <w:szCs w:val="24"/>
        </w:rPr>
        <w:tab/>
      </w:r>
      <w:r w:rsidR="000662FF" w:rsidRPr="00B2791B">
        <w:rPr>
          <w:b/>
          <w:sz w:val="24"/>
          <w:szCs w:val="24"/>
        </w:rPr>
        <w:t>U14 – st</w:t>
      </w:r>
      <w:r w:rsidR="00B2791B" w:rsidRPr="00B2791B">
        <w:rPr>
          <w:b/>
          <w:sz w:val="24"/>
          <w:szCs w:val="24"/>
        </w:rPr>
        <w:t>arší žactvo</w:t>
      </w:r>
      <w:r w:rsidR="00365229">
        <w:rPr>
          <w:sz w:val="24"/>
          <w:szCs w:val="24"/>
        </w:rPr>
        <w:t xml:space="preserve">  </w:t>
      </w:r>
      <w:r w:rsidR="003D588D">
        <w:rPr>
          <w:sz w:val="24"/>
          <w:szCs w:val="24"/>
        </w:rPr>
        <w:t>(ročníky 2012 – 2011)</w:t>
      </w:r>
      <w:r w:rsidR="00365229">
        <w:rPr>
          <w:sz w:val="24"/>
          <w:szCs w:val="24"/>
        </w:rPr>
        <w:t xml:space="preserve">                                          </w:t>
      </w:r>
    </w:p>
    <w:p w14:paraId="2B1C7138" w14:textId="77777777" w:rsidR="00D300DE" w:rsidRDefault="00735B35" w:rsidP="008A7C18">
      <w:pPr>
        <w:rPr>
          <w:b/>
          <w:sz w:val="24"/>
          <w:szCs w:val="24"/>
        </w:rPr>
      </w:pPr>
      <w:r>
        <w:rPr>
          <w:b/>
          <w:sz w:val="24"/>
          <w:szCs w:val="24"/>
        </w:rPr>
        <w:t>Krajské přebory Zlínského kraje - 3</w:t>
      </w:r>
      <w:r w:rsidR="005913C2" w:rsidRPr="005913C2">
        <w:rPr>
          <w:b/>
          <w:sz w:val="24"/>
          <w:szCs w:val="24"/>
        </w:rPr>
        <w:t>.</w:t>
      </w:r>
      <w:r w:rsidR="00042999">
        <w:rPr>
          <w:b/>
          <w:sz w:val="24"/>
          <w:szCs w:val="24"/>
        </w:rPr>
        <w:t xml:space="preserve"> bodovaná </w:t>
      </w:r>
      <w:r w:rsidR="005913C2" w:rsidRPr="005913C2">
        <w:rPr>
          <w:b/>
          <w:sz w:val="24"/>
          <w:szCs w:val="24"/>
        </w:rPr>
        <w:t>kola</w:t>
      </w:r>
    </w:p>
    <w:p w14:paraId="170292EE" w14:textId="02AFBE19" w:rsidR="00710989" w:rsidRPr="00632B18" w:rsidRDefault="00365229" w:rsidP="008A7C18">
      <w:r>
        <w:t xml:space="preserve">1. kolo – </w:t>
      </w:r>
      <w:r w:rsidR="003D588D">
        <w:t>7</w:t>
      </w:r>
      <w:r w:rsidR="00632B18">
        <w:t>.4.202</w:t>
      </w:r>
      <w:r w:rsidR="00471258">
        <w:t>4</w:t>
      </w:r>
      <w:r w:rsidR="00735B35">
        <w:t xml:space="preserve"> – Uherské Hradiště - otevřený kr</w:t>
      </w:r>
      <w:r w:rsidR="000662FF">
        <w:t>ajský přebor jednotlivců pro U14</w:t>
      </w:r>
      <w:r w:rsidR="00D945AF">
        <w:br/>
        <w:t xml:space="preserve">2. kolo - </w:t>
      </w:r>
      <w:r>
        <w:t xml:space="preserve"> </w:t>
      </w:r>
      <w:r w:rsidR="003D588D">
        <w:t>18</w:t>
      </w:r>
      <w:r w:rsidR="00710989">
        <w:t>.</w:t>
      </w:r>
      <w:r w:rsidR="00632B18">
        <w:t>5.202</w:t>
      </w:r>
      <w:r w:rsidR="00471258">
        <w:t>4</w:t>
      </w:r>
      <w:r w:rsidR="00735B35">
        <w:t xml:space="preserve"> – Kroměříž - otevřený kr</w:t>
      </w:r>
      <w:r w:rsidR="00632B18">
        <w:t>ajský přebor jednotlivců pro U14</w:t>
      </w:r>
      <w:r w:rsidR="00D945AF">
        <w:br/>
      </w:r>
      <w:r w:rsidR="00632B18" w:rsidRPr="00632B18">
        <w:t>3. kolo –</w:t>
      </w:r>
      <w:r w:rsidR="00632B18">
        <w:t xml:space="preserve"> </w:t>
      </w:r>
      <w:r w:rsidR="00632B18" w:rsidRPr="00632B18">
        <w:t>1</w:t>
      </w:r>
      <w:r w:rsidR="00FB3F47">
        <w:t>4</w:t>
      </w:r>
      <w:r w:rsidR="00632B18">
        <w:t>.9.202</w:t>
      </w:r>
      <w:r w:rsidR="00FB3F47">
        <w:t>4</w:t>
      </w:r>
      <w:r w:rsidR="00632B18">
        <w:t xml:space="preserve"> – Zlín – otevřený </w:t>
      </w:r>
      <w:r w:rsidR="00735B35" w:rsidRPr="00632B18">
        <w:t>krajský přebor jednotlivců pro U1</w:t>
      </w:r>
      <w:r w:rsidR="00632B18">
        <w:t>4</w:t>
      </w:r>
      <w:r w:rsidR="00735B35" w:rsidRPr="00632B18">
        <w:t xml:space="preserve"> a </w:t>
      </w:r>
      <w:r w:rsidR="00FA4948">
        <w:t>U16</w:t>
      </w:r>
    </w:p>
    <w:p w14:paraId="170292F0" w14:textId="67C05923" w:rsidR="005077AE" w:rsidRDefault="005913C2" w:rsidP="00D945AF">
      <w:pPr>
        <w:pStyle w:val="Odstavecseseznamem"/>
      </w:pPr>
      <w:r w:rsidRPr="005077AE">
        <w:rPr>
          <w:b/>
          <w:sz w:val="24"/>
          <w:szCs w:val="24"/>
        </w:rPr>
        <w:t xml:space="preserve">Bodové </w:t>
      </w:r>
      <w:r w:rsidR="00D945AF">
        <w:rPr>
          <w:b/>
          <w:sz w:val="24"/>
          <w:szCs w:val="24"/>
        </w:rPr>
        <w:t>hodnocení</w:t>
      </w:r>
      <w:r w:rsidR="00BF73B8">
        <w:rPr>
          <w:b/>
          <w:sz w:val="24"/>
          <w:szCs w:val="24"/>
        </w:rPr>
        <w:t xml:space="preserve"> pro krajské přebory</w:t>
      </w:r>
      <w:r w:rsidRPr="005077AE">
        <w:rPr>
          <w:b/>
          <w:sz w:val="24"/>
          <w:szCs w:val="24"/>
        </w:rPr>
        <w:t>:</w:t>
      </w:r>
      <w:r w:rsidRPr="005077AE">
        <w:rPr>
          <w:b/>
          <w:sz w:val="24"/>
          <w:szCs w:val="24"/>
        </w:rPr>
        <w:br/>
      </w:r>
      <w:r>
        <w:t>1.místo - 5 b.</w:t>
      </w:r>
      <w:r w:rsidR="000662FF">
        <w:br/>
        <w:t xml:space="preserve">2.místo - </w:t>
      </w:r>
      <w:r w:rsidR="00715B4E">
        <w:t>3</w:t>
      </w:r>
      <w:r>
        <w:t xml:space="preserve"> b</w:t>
      </w:r>
      <w:r w:rsidR="005077AE">
        <w:t>.</w:t>
      </w:r>
      <w:r w:rsidR="000662FF">
        <w:br/>
        <w:t xml:space="preserve">3.místo - </w:t>
      </w:r>
      <w:r w:rsidR="00715B4E">
        <w:t>2</w:t>
      </w:r>
      <w:r>
        <w:t xml:space="preserve"> b.</w:t>
      </w:r>
    </w:p>
    <w:p w14:paraId="170292F1" w14:textId="11BC3CB7" w:rsidR="000662FF" w:rsidRPr="000662FF" w:rsidRDefault="000662FF" w:rsidP="00D945AF">
      <w:pPr>
        <w:pStyle w:val="Odstavecseseznamem"/>
      </w:pPr>
      <w:r>
        <w:t xml:space="preserve">4.místo – </w:t>
      </w:r>
      <w:r w:rsidR="00715B4E">
        <w:t>1</w:t>
      </w:r>
      <w:r>
        <w:t xml:space="preserve"> b.</w:t>
      </w:r>
    </w:p>
    <w:p w14:paraId="3F4A6772" w14:textId="610B0960" w:rsidR="0059353F" w:rsidRDefault="000662FF" w:rsidP="005077AE">
      <w:pPr>
        <w:pStyle w:val="Odstavecseseznamem"/>
      </w:pPr>
      <w:r>
        <w:t xml:space="preserve">5.místo – </w:t>
      </w:r>
      <w:r w:rsidR="00715B4E">
        <w:t>0,5</w:t>
      </w:r>
      <w:r w:rsidR="005077AE">
        <w:t xml:space="preserve"> b.</w:t>
      </w:r>
    </w:p>
    <w:p w14:paraId="170292F2" w14:textId="1F48EB9D" w:rsidR="00735B35" w:rsidRDefault="005913C2" w:rsidP="005077AE">
      <w:pPr>
        <w:pStyle w:val="Odstavecseseznamem"/>
      </w:pPr>
      <w:r>
        <w:t xml:space="preserve">a 0,5 bodu za </w:t>
      </w:r>
      <w:r w:rsidR="00D945AF">
        <w:t xml:space="preserve">každý </w:t>
      </w:r>
      <w:r>
        <w:t>vy</w:t>
      </w:r>
      <w:r w:rsidR="00D945AF">
        <w:t>hra</w:t>
      </w:r>
      <w:r w:rsidR="00735B35">
        <w:t>ný zápas</w:t>
      </w:r>
      <w:r w:rsidR="00735B35">
        <w:br/>
      </w:r>
      <w:r w:rsidR="008A7C18">
        <w:t>Závodník obdrží body pouze v případě, že zvítězí alespoň v jednom utkání.</w:t>
      </w:r>
    </w:p>
    <w:p w14:paraId="5A987CC9" w14:textId="77777777" w:rsidR="008A7C18" w:rsidRDefault="008A7C18" w:rsidP="005077AE">
      <w:pPr>
        <w:pStyle w:val="Odstavecseseznamem"/>
      </w:pPr>
    </w:p>
    <w:p w14:paraId="170292F3" w14:textId="77777777" w:rsidR="00735B35" w:rsidRDefault="00735B35" w:rsidP="00735B35">
      <w:pPr>
        <w:pStyle w:val="Odstavecseseznamem"/>
        <w:ind w:left="0"/>
        <w:rPr>
          <w:b/>
        </w:rPr>
      </w:pPr>
      <w:r>
        <w:rPr>
          <w:b/>
        </w:rPr>
        <w:t xml:space="preserve">Dále </w:t>
      </w:r>
      <w:r w:rsidR="00365229">
        <w:rPr>
          <w:b/>
        </w:rPr>
        <w:t>budeme</w:t>
      </w:r>
      <w:r>
        <w:rPr>
          <w:b/>
        </w:rPr>
        <w:t xml:space="preserve"> bodovat České poháry:</w:t>
      </w:r>
    </w:p>
    <w:p w14:paraId="170292F5" w14:textId="33FD6F1C" w:rsidR="00735B35" w:rsidRDefault="00735B35" w:rsidP="00735B35">
      <w:pPr>
        <w:pStyle w:val="Odstavecseseznamem"/>
        <w:ind w:left="0"/>
      </w:pPr>
      <w:r>
        <w:rPr>
          <w:b/>
        </w:rPr>
        <w:tab/>
      </w:r>
      <w:r w:rsidR="000662FF">
        <w:t>ČP Ostrava – 1</w:t>
      </w:r>
      <w:r w:rsidR="00471258">
        <w:t>6</w:t>
      </w:r>
      <w:r w:rsidR="000662FF">
        <w:t>. – 1</w:t>
      </w:r>
      <w:r w:rsidR="00471258">
        <w:t>7</w:t>
      </w:r>
      <w:r w:rsidR="000662FF">
        <w:t>.3.202</w:t>
      </w:r>
      <w:r w:rsidR="00471258">
        <w:t>4</w:t>
      </w:r>
      <w:r>
        <w:t xml:space="preserve"> </w:t>
      </w:r>
    </w:p>
    <w:p w14:paraId="170292F6" w14:textId="26E5A4E5" w:rsidR="000662FF" w:rsidRDefault="000662FF" w:rsidP="00735B35">
      <w:pPr>
        <w:pStyle w:val="Odstavecseseznamem"/>
        <w:ind w:left="708"/>
      </w:pPr>
      <w:r>
        <w:t xml:space="preserve">ČP Brno – </w:t>
      </w:r>
      <w:r w:rsidR="00594366">
        <w:t>7</w:t>
      </w:r>
      <w:r>
        <w:t xml:space="preserve">. – </w:t>
      </w:r>
      <w:r w:rsidR="00594366">
        <w:t>8</w:t>
      </w:r>
      <w:r>
        <w:t>.9.202</w:t>
      </w:r>
      <w:r w:rsidR="00594366">
        <w:t>4</w:t>
      </w:r>
      <w:r w:rsidR="005913C2" w:rsidRPr="00365229">
        <w:rPr>
          <w:b/>
        </w:rPr>
        <w:br/>
      </w:r>
      <w:r w:rsidR="005913C2">
        <w:br/>
      </w:r>
      <w:r w:rsidR="005913C2" w:rsidRPr="005077AE">
        <w:rPr>
          <w:b/>
          <w:sz w:val="24"/>
          <w:szCs w:val="24"/>
        </w:rPr>
        <w:t xml:space="preserve">Bodové hodnocení </w:t>
      </w:r>
      <w:r w:rsidR="00735B35">
        <w:rPr>
          <w:b/>
          <w:sz w:val="24"/>
          <w:szCs w:val="24"/>
        </w:rPr>
        <w:t>pro České poháry</w:t>
      </w:r>
      <w:r w:rsidR="005913C2" w:rsidRPr="005077AE">
        <w:rPr>
          <w:b/>
          <w:sz w:val="24"/>
          <w:szCs w:val="24"/>
        </w:rPr>
        <w:t>:</w:t>
      </w:r>
      <w:r w:rsidR="005913C2" w:rsidRPr="005077AE">
        <w:rPr>
          <w:b/>
          <w:sz w:val="24"/>
          <w:szCs w:val="24"/>
        </w:rPr>
        <w:br/>
      </w:r>
      <w:r w:rsidR="00632B18">
        <w:t>1.místo – 10</w:t>
      </w:r>
      <w:r w:rsidR="005913C2">
        <w:t xml:space="preserve"> b.</w:t>
      </w:r>
      <w:r w:rsidR="005913C2">
        <w:br/>
        <w:t xml:space="preserve">2.místo </w:t>
      </w:r>
      <w:r>
        <w:t>– 8</w:t>
      </w:r>
      <w:r w:rsidR="005077AE">
        <w:t xml:space="preserve"> b</w:t>
      </w:r>
      <w:r w:rsidR="00632B18">
        <w:t>.</w:t>
      </w:r>
      <w:r w:rsidR="005077AE">
        <w:br/>
        <w:t xml:space="preserve">3.místo – </w:t>
      </w:r>
      <w:r>
        <w:t>6</w:t>
      </w:r>
      <w:r w:rsidR="005077AE">
        <w:t xml:space="preserve"> b.</w:t>
      </w:r>
    </w:p>
    <w:p w14:paraId="170292F7" w14:textId="1D1134F0" w:rsidR="005077AE" w:rsidRDefault="00632B18" w:rsidP="00735B35">
      <w:pPr>
        <w:pStyle w:val="Odstavecseseznamem"/>
        <w:ind w:left="708"/>
      </w:pPr>
      <w:r>
        <w:t>4.</w:t>
      </w:r>
      <w:r w:rsidR="000662FF">
        <w:t xml:space="preserve">místo </w:t>
      </w:r>
      <w:r>
        <w:t>–</w:t>
      </w:r>
      <w:r w:rsidR="000662FF">
        <w:t xml:space="preserve"> </w:t>
      </w:r>
      <w:r w:rsidR="00914035">
        <w:t>5</w:t>
      </w:r>
      <w:r>
        <w:t xml:space="preserve"> b.</w:t>
      </w:r>
      <w:r w:rsidR="000662FF">
        <w:br/>
        <w:t xml:space="preserve">5.místo – </w:t>
      </w:r>
      <w:r w:rsidR="008D40C8">
        <w:t>4</w:t>
      </w:r>
      <w:r w:rsidR="005913C2">
        <w:t xml:space="preserve"> b.</w:t>
      </w:r>
    </w:p>
    <w:p w14:paraId="07FB8CAB" w14:textId="14698040" w:rsidR="008D40C8" w:rsidRDefault="008D40C8" w:rsidP="00735B35">
      <w:pPr>
        <w:pStyle w:val="Odstavecseseznamem"/>
        <w:ind w:left="708"/>
      </w:pPr>
      <w:r>
        <w:t>6.</w:t>
      </w:r>
      <w:r w:rsidR="002474EF">
        <w:t>místo – 3 b.</w:t>
      </w:r>
    </w:p>
    <w:p w14:paraId="1681C7D3" w14:textId="77777777" w:rsidR="008A7C18" w:rsidRDefault="005077AE" w:rsidP="008A7C18">
      <w:pPr>
        <w:pStyle w:val="Odstavecseseznamem"/>
      </w:pPr>
      <w:r>
        <w:t xml:space="preserve">7.místo – </w:t>
      </w:r>
      <w:r w:rsidR="002474EF">
        <w:t>2</w:t>
      </w:r>
      <w:r>
        <w:t xml:space="preserve"> b.</w:t>
      </w:r>
      <w:r w:rsidR="005913C2">
        <w:br/>
        <w:t xml:space="preserve">a </w:t>
      </w:r>
      <w:r w:rsidR="002474EF">
        <w:t>2</w:t>
      </w:r>
      <w:r w:rsidR="005913C2">
        <w:t xml:space="preserve"> bod</w:t>
      </w:r>
      <w:r w:rsidR="002474EF">
        <w:t>y</w:t>
      </w:r>
      <w:r w:rsidR="005913C2">
        <w:t xml:space="preserve"> za </w:t>
      </w:r>
      <w:r w:rsidR="00735B35">
        <w:t xml:space="preserve">každý </w:t>
      </w:r>
      <w:r w:rsidR="005913C2">
        <w:t>vyhraný zá</w:t>
      </w:r>
      <w:r w:rsidR="00AA69C2">
        <w:t>pas.</w:t>
      </w:r>
      <w:r w:rsidR="00AA69C2">
        <w:br/>
      </w:r>
      <w:r w:rsidR="008A7C18">
        <w:t>Závodník obdrží body pouze v případě, že zvítězí alespoň v jednom utkání.</w:t>
      </w:r>
    </w:p>
    <w:p w14:paraId="170292F8" w14:textId="0BDBB123" w:rsidR="00710989" w:rsidRDefault="00AA69C2" w:rsidP="005077AE">
      <w:pPr>
        <w:pStyle w:val="Odstavecseseznamem"/>
      </w:pPr>
      <w:r>
        <w:br/>
        <w:t>Pořadí v rankingu bude na základě</w:t>
      </w:r>
      <w:r w:rsidR="005913C2">
        <w:t xml:space="preserve"> </w:t>
      </w:r>
      <w:r w:rsidR="00710989">
        <w:t>získaných bodů na jednotlivých výše</w:t>
      </w:r>
      <w:r>
        <w:t xml:space="preserve"> </w:t>
      </w:r>
      <w:r w:rsidR="005913C2">
        <w:t>uvedených turnajích.</w:t>
      </w:r>
    </w:p>
    <w:p w14:paraId="170292F9" w14:textId="77777777" w:rsidR="00B2791B" w:rsidRDefault="00B2791B" w:rsidP="005077AE">
      <w:pPr>
        <w:pStyle w:val="Odstavecseseznamem"/>
      </w:pPr>
      <w:r>
        <w:t>Pořadí v rankingu bude aktualizováno po každé proběhlé soutěži zařazené do rankingu.</w:t>
      </w:r>
    </w:p>
    <w:p w14:paraId="79C4FED8" w14:textId="77777777" w:rsidR="00EB5CB2" w:rsidRDefault="00B2791B" w:rsidP="005077AE">
      <w:pPr>
        <w:pStyle w:val="Odstavecseseznamem"/>
      </w:pPr>
      <w:r>
        <w:t xml:space="preserve">Za tvorbu a aktualizaci rankingu </w:t>
      </w:r>
      <w:r w:rsidR="00FA4948">
        <w:t xml:space="preserve">listu </w:t>
      </w:r>
      <w:r>
        <w:t xml:space="preserve">odpovídá ing. Michal Halaška – </w:t>
      </w:r>
      <w:r w:rsidR="009E2A04">
        <w:t>koordinátor</w:t>
      </w:r>
      <w:r>
        <w:t xml:space="preserve"> SpS </w:t>
      </w:r>
    </w:p>
    <w:p w14:paraId="170292FA" w14:textId="3EC28085" w:rsidR="00B2791B" w:rsidRDefault="00B2791B" w:rsidP="005077AE">
      <w:pPr>
        <w:pStyle w:val="Odstavecseseznamem"/>
      </w:pPr>
      <w:r>
        <w:t>a ing. Martin Šafránek – předseda STK</w:t>
      </w:r>
      <w:r w:rsidR="00FA4948">
        <w:t>.</w:t>
      </w:r>
      <w:r>
        <w:t xml:space="preserve"> </w:t>
      </w:r>
    </w:p>
    <w:p w14:paraId="170292FB" w14:textId="77777777" w:rsidR="00B2791B" w:rsidRDefault="00B2791B" w:rsidP="005077AE">
      <w:pPr>
        <w:pStyle w:val="Odstavecseseznamem"/>
      </w:pPr>
    </w:p>
    <w:p w14:paraId="170292FC" w14:textId="2C0CE43E" w:rsidR="005913C2" w:rsidRDefault="005913C2" w:rsidP="005077AE">
      <w:pPr>
        <w:pStyle w:val="Odstavecseseznamem"/>
      </w:pPr>
      <w:r w:rsidRPr="005077AE">
        <w:rPr>
          <w:b/>
          <w:sz w:val="24"/>
          <w:szCs w:val="24"/>
        </w:rPr>
        <w:t>Divoké karty</w:t>
      </w:r>
      <w:r w:rsidRPr="00547240">
        <w:rPr>
          <w:b/>
          <w:bCs/>
        </w:rPr>
        <w:t xml:space="preserve"> </w:t>
      </w:r>
      <w:r w:rsidR="00137A36" w:rsidRPr="00547240">
        <w:rPr>
          <w:b/>
          <w:bCs/>
        </w:rPr>
        <w:t xml:space="preserve">pro postup </w:t>
      </w:r>
      <w:r w:rsidR="00547240" w:rsidRPr="00547240">
        <w:rPr>
          <w:b/>
          <w:bCs/>
        </w:rPr>
        <w:t>na PČR</w:t>
      </w:r>
    </w:p>
    <w:p w14:paraId="170292FD" w14:textId="1433B11C" w:rsidR="00D945AF" w:rsidRDefault="005913C2" w:rsidP="00D945AF">
      <w:pPr>
        <w:pStyle w:val="Bezmezer"/>
        <w:ind w:left="708"/>
      </w:pPr>
      <w:r>
        <w:t>budou přiděleny závodníkům</w:t>
      </w:r>
      <w:r w:rsidR="00D945AF">
        <w:t xml:space="preserve"> </w:t>
      </w:r>
      <w:r w:rsidR="00AA69C2">
        <w:t>na základě</w:t>
      </w:r>
      <w:r>
        <w:t xml:space="preserve"> získaných bodů</w:t>
      </w:r>
      <w:r w:rsidR="00735B35">
        <w:t xml:space="preserve"> </w:t>
      </w:r>
      <w:r w:rsidR="00547240">
        <w:t xml:space="preserve">a jejich pořadí v rankingu </w:t>
      </w:r>
      <w:r w:rsidR="00735B35">
        <w:t xml:space="preserve">a </w:t>
      </w:r>
      <w:r w:rsidR="00AA69C2">
        <w:t xml:space="preserve">také </w:t>
      </w:r>
      <w:r w:rsidR="00735B35">
        <w:t>po konzultaci s trenér</w:t>
      </w:r>
      <w:r w:rsidR="00B51F91">
        <w:t>y</w:t>
      </w:r>
      <w:r w:rsidR="00735B35">
        <w:t xml:space="preserve"> </w:t>
      </w:r>
      <w:r w:rsidR="00B51F91">
        <w:t>SpS</w:t>
      </w:r>
      <w:r w:rsidR="00AA69C2">
        <w:t>.</w:t>
      </w:r>
      <w:r w:rsidR="00735B35">
        <w:t xml:space="preserve"> </w:t>
      </w:r>
    </w:p>
    <w:p w14:paraId="170292FE" w14:textId="77777777" w:rsidR="00365229" w:rsidRDefault="00365229" w:rsidP="00D945AF">
      <w:pPr>
        <w:pStyle w:val="Bezmezer"/>
        <w:ind w:left="708"/>
      </w:pPr>
    </w:p>
    <w:p w14:paraId="170292FF" w14:textId="77777777" w:rsidR="00365229" w:rsidRDefault="00365229" w:rsidP="00D945AF">
      <w:pPr>
        <w:pStyle w:val="Bezmezer"/>
        <w:ind w:left="708"/>
      </w:pPr>
    </w:p>
    <w:p w14:paraId="17029300" w14:textId="77777777" w:rsidR="00365229" w:rsidRDefault="00B2791B" w:rsidP="00D945AF">
      <w:pPr>
        <w:pStyle w:val="Bezmezer"/>
        <w:ind w:left="708"/>
      </w:pPr>
      <w:r>
        <w:t xml:space="preserve">Ing. </w:t>
      </w:r>
      <w:r w:rsidR="00365229">
        <w:t>Marcel Zbožínek</w:t>
      </w:r>
    </w:p>
    <w:p w14:paraId="17029301" w14:textId="77777777" w:rsidR="00FA4948" w:rsidRDefault="00FA4948" w:rsidP="00FA4948">
      <w:pPr>
        <w:pStyle w:val="Bezmezer"/>
        <w:ind w:left="708"/>
      </w:pPr>
      <w:r>
        <w:t>Předseda KSJu Zlínského kraje</w:t>
      </w:r>
    </w:p>
    <w:sectPr w:rsidR="00FA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413"/>
    <w:multiLevelType w:val="hybridMultilevel"/>
    <w:tmpl w:val="D5802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62161"/>
    <w:multiLevelType w:val="hybridMultilevel"/>
    <w:tmpl w:val="236AE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3D9C"/>
    <w:multiLevelType w:val="hybridMultilevel"/>
    <w:tmpl w:val="CE4E2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4966"/>
    <w:multiLevelType w:val="hybridMultilevel"/>
    <w:tmpl w:val="45CE4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A3984"/>
    <w:multiLevelType w:val="hybridMultilevel"/>
    <w:tmpl w:val="C8E816BC"/>
    <w:lvl w:ilvl="0" w:tplc="91620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48858">
    <w:abstractNumId w:val="4"/>
  </w:num>
  <w:num w:numId="2" w16cid:durableId="1421565436">
    <w:abstractNumId w:val="3"/>
  </w:num>
  <w:num w:numId="3" w16cid:durableId="1241135854">
    <w:abstractNumId w:val="1"/>
  </w:num>
  <w:num w:numId="4" w16cid:durableId="567232049">
    <w:abstractNumId w:val="0"/>
  </w:num>
  <w:num w:numId="5" w16cid:durableId="126414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2A"/>
    <w:rsid w:val="00005088"/>
    <w:rsid w:val="00042999"/>
    <w:rsid w:val="000662FF"/>
    <w:rsid w:val="000874BF"/>
    <w:rsid w:val="00137A36"/>
    <w:rsid w:val="001B1B43"/>
    <w:rsid w:val="002474EF"/>
    <w:rsid w:val="002D6047"/>
    <w:rsid w:val="00365229"/>
    <w:rsid w:val="00373051"/>
    <w:rsid w:val="003D588D"/>
    <w:rsid w:val="0044112A"/>
    <w:rsid w:val="00471258"/>
    <w:rsid w:val="004D4FE5"/>
    <w:rsid w:val="005077AE"/>
    <w:rsid w:val="00547240"/>
    <w:rsid w:val="005913C2"/>
    <w:rsid w:val="0059353F"/>
    <w:rsid w:val="00594366"/>
    <w:rsid w:val="005B7E05"/>
    <w:rsid w:val="00632B18"/>
    <w:rsid w:val="00710989"/>
    <w:rsid w:val="00715B4E"/>
    <w:rsid w:val="00735B35"/>
    <w:rsid w:val="0088407D"/>
    <w:rsid w:val="008A7C18"/>
    <w:rsid w:val="008D40C8"/>
    <w:rsid w:val="00914035"/>
    <w:rsid w:val="009C11A6"/>
    <w:rsid w:val="009D6179"/>
    <w:rsid w:val="009E2A04"/>
    <w:rsid w:val="00AA69C2"/>
    <w:rsid w:val="00B2791B"/>
    <w:rsid w:val="00B51F91"/>
    <w:rsid w:val="00BF73B8"/>
    <w:rsid w:val="00C12EF9"/>
    <w:rsid w:val="00CB59AB"/>
    <w:rsid w:val="00D300DE"/>
    <w:rsid w:val="00D811D1"/>
    <w:rsid w:val="00D945AF"/>
    <w:rsid w:val="00DD5056"/>
    <w:rsid w:val="00EB5CB2"/>
    <w:rsid w:val="00F37C5C"/>
    <w:rsid w:val="00F577EC"/>
    <w:rsid w:val="00FA4948"/>
    <w:rsid w:val="00F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92EB"/>
  <w15:docId w15:val="{F3DF0316-AF4A-44C5-9C29-C2D4E595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4BF"/>
    <w:pPr>
      <w:ind w:left="720"/>
      <w:contextualSpacing/>
    </w:pPr>
  </w:style>
  <w:style w:type="paragraph" w:styleId="Bezmezer">
    <w:name w:val="No Spacing"/>
    <w:uiPriority w:val="1"/>
    <w:qFormat/>
    <w:rsid w:val="00D945A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d16294b-7040-47e1-b2e5-64d6dc7364ff}" enabled="1" method="Standard" siteId="{c84d9378-ad95-4040-9258-2ed1ae880d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Marcel Zbožínek</cp:lastModifiedBy>
  <cp:revision>27</cp:revision>
  <cp:lastPrinted>2023-01-09T10:07:00Z</cp:lastPrinted>
  <dcterms:created xsi:type="dcterms:W3CDTF">2022-12-13T16:07:00Z</dcterms:created>
  <dcterms:modified xsi:type="dcterms:W3CDTF">2024-01-24T21:19:00Z</dcterms:modified>
</cp:coreProperties>
</file>